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28CC" w14:textId="3C764BA4" w:rsidR="77853FAB" w:rsidRDefault="77853FAB" w:rsidP="0FD5DB5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4D7EBE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 xml:space="preserve">Kort omtale av punktene på planen for videre arbeid etter 1.1.2024 </w:t>
      </w:r>
    </w:p>
    <w:p w14:paraId="7997E66F" w14:textId="77777777" w:rsidR="004D7EBE" w:rsidRPr="004D7EBE" w:rsidRDefault="004D7EBE" w:rsidP="0FD5DB5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</w:p>
    <w:p w14:paraId="10D1CA80" w14:textId="77777777" w:rsidR="004D7EBE" w:rsidRDefault="0095691C" w:rsidP="009569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Videreutvikling av funksjonalitet i gjenstandsbasen</w:t>
      </w:r>
    </w:p>
    <w:p w14:paraId="6CE6A6C1" w14:textId="5B525954" w:rsidR="0095691C" w:rsidRPr="00C5385C" w:rsidRDefault="0095691C" w:rsidP="009569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I arbeidet med aksesjon har vi diskutert hva som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kan gjøres innenfor prosjektperioden og hva som må utsettes. Det vil være tilsvarende for de andre delene. Erfaringen viser også at det vil være ønsker om ny / endret funksjonalitet når løsningen tas i bruk. Eksempler er nye forslag fra brukerne av Numismatikk og etnografi, og at vi fortsatt har nye forslag til endringer I den gamle gjenstandsbasen (som jo ikke blir gjennomført). Det vil derfor hvert år være behov for tid til å gjøre slike tilpasninger. </w:t>
      </w:r>
    </w:p>
    <w:p w14:paraId="05434413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Magasinmodul</w:t>
      </w:r>
    </w:p>
    <w:p w14:paraId="722ED935" w14:textId="553C4C2D" w:rsidR="0095691C" w:rsidRDefault="77853FAB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Magasinmodulen er en frittstående modul. Det er nødvendig å skrive den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om slik at den kan integreres i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den </w:t>
      </w:r>
      <w:r w:rsidR="00C5385C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nye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løsningen, og det er 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behov for utvidet 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funksjonalitet - særlig når det gjelder</w:t>
      </w:r>
      <w:r w:rsidR="727820D8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muligheter for søk og visning.</w:t>
      </w:r>
    </w:p>
    <w:p w14:paraId="70052B86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Oppdatering av stedsbasen (fylkesinndeling)</w:t>
      </w:r>
    </w:p>
    <w:p w14:paraId="5F3B6689" w14:textId="473FA762" w:rsidR="003C597C" w:rsidRPr="00C5385C" w:rsidRDefault="026A4BE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Fylkesinndelingen endres igjen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fra 1.1.20204 - Viken, Vestfold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Telemark og Troms og Finnmark fylker deles igjen. Stedstabellen skal oppdateres med nye verdier.</w:t>
      </w:r>
    </w:p>
    <w:p w14:paraId="7BFE8AF2" w14:textId="77777777" w:rsidR="00E61527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Analyser (</w:t>
      </w:r>
      <w:r w:rsidR="0095691C"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endring av </w:t>
      </w: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analysemodulen)</w:t>
      </w:r>
    </w:p>
    <w:p w14:paraId="61F42554" w14:textId="35EDB9D2" w:rsidR="003C597C" w:rsidRPr="00C5385C" w:rsidRDefault="6D0B8DFC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er nå en enkel løsning for </w:t>
      </w:r>
      <w:r w:rsidR="00C5385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registrering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av hendelsen Analyse i gjenstandsbasen, og det er en egen</w:t>
      </w:r>
      <w:r w:rsidR="5A5BFCF2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, frittstående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analysemodul. Den frittstående </w:t>
      </w:r>
      <w:r w:rsidR="7D3D31A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a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nalysemodulen </w:t>
      </w:r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virker kompleks fordi den omfatter mange analysemetoder</w:t>
      </w:r>
      <w:r w:rsidR="00C5385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som er aktuelle for naturhistorie. Den er lite i bruk, ikke integrert med gjenstandsbasen, og søkemulighetene er begrensede.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Diskusjonen i gruppa tilsier at vi vil ha en enklere hendelse for analyser, </w:t>
      </w:r>
      <w:r w:rsidR="0095691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egnet for kulturhistoriske samlinger. Et hovedmål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vil </w:t>
      </w:r>
      <w:r w:rsidR="311CDE6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være å ha oversikt over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hvilke gjenstander </w:t>
      </w:r>
      <w:r w:rsidR="6EBD608E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som er undersøkt med hvilke analysemetoder, og gjerne opplysninger om resultat eller hvor resultatene kan finnes. </w:t>
      </w:r>
    </w:p>
    <w:p w14:paraId="30218188" w14:textId="77777777" w:rsidR="00E61527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DAMS (mediebase) (2D, 3D, lyd, video)</w:t>
      </w:r>
    </w:p>
    <w:p w14:paraId="790D29FC" w14:textId="09161B49" w:rsidR="003C597C" w:rsidRPr="00C5385C" w:rsidRDefault="0075F594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En ny løsning for mange ulike filformater, tidligere omtalt som mediebase eller fotobase,  </w:t>
      </w:r>
    </w:p>
    <w:p w14:paraId="24AD79EB" w14:textId="77777777" w:rsidR="00E61527" w:rsidRDefault="3D29CC55" w:rsidP="77E9D749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Topark</w:t>
      </w:r>
    </w:p>
    <w:p w14:paraId="3016B590" w14:textId="2A9B58E1" w:rsidR="3D29CC55" w:rsidRDefault="3D29CC55" w:rsidP="77E9D749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topark-basen er i bruk i Bergen og Trondheim. En videreføring bør se på alle museenes behov.</w:t>
      </w:r>
    </w:p>
    <w:p w14:paraId="40909E57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Videre integrering med ADED</w:t>
      </w:r>
    </w:p>
    <w:p w14:paraId="70EE32DC" w14:textId="5C6C449A" w:rsidR="003C597C" w:rsidRDefault="00C5385C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ADED (Archaeolog</w:t>
      </w:r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ical Digital Excavati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on Documentation) har utgravning</w:t>
      </w:r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sdokumentasjon, og videre integrering med gjenstandsbasene vil gjøre katalogiseringsarbeidet mer effektivt og materialet tilg</w:t>
      </w:r>
      <w:r w:rsidR="6E519F67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jengelig på nye måter.</w:t>
      </w:r>
    </w:p>
    <w:p w14:paraId="2EB0EDF4" w14:textId="77777777" w:rsidR="00186068" w:rsidRDefault="0018606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A3973CE" w14:textId="77777777" w:rsidR="00186068" w:rsidRPr="00C5385C" w:rsidRDefault="0018606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45A0333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lastRenderedPageBreak/>
        <w:t>Drift UniMus:Kultur</w:t>
      </w:r>
    </w:p>
    <w:p w14:paraId="5B45E745" w14:textId="2024F1B9" w:rsidR="003C597C" w:rsidRPr="00C5385C" w:rsidRDefault="75FF7B4E" w:rsidP="0FD5DB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Det er et konstant behov for drift av UniMus:Kultur-basene – oppdatering av programvare, sikkerhetssertifikater på serverne mm.</w:t>
      </w:r>
    </w:p>
    <w:p w14:paraId="56020DF0" w14:textId="77777777" w:rsidR="00186068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Drift ADED</w:t>
      </w:r>
    </w:p>
    <w:p w14:paraId="23AEAE2A" w14:textId="18ECF866" w:rsidR="003C597C" w:rsidRPr="00C5385C" w:rsidRDefault="007CFE50" w:rsidP="0FD5DB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Det er et konstant behov for drift av ADED – oppdatering av programvare, sikkerhetssertifikater på serverne mm. ADE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driftes som del av UniMus:Kultur-samarbeidet. Fagforum for Feltdokumentasjon følger opp utvikling av ADED.</w:t>
      </w:r>
    </w:p>
    <w:p w14:paraId="4E1E506A" w14:textId="77777777" w:rsidR="00186068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Drift MUSIT-applikasjoner</w:t>
      </w:r>
    </w:p>
    <w:p w14:paraId="2C078E63" w14:textId="77E2AD46" w:rsidR="003C597C" w:rsidRPr="00C5385C" w:rsidRDefault="0522157E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Det er et konstant behov for drift av MUSIT-applikasjonene så lenge MUSITs mediebase (fotobase) og topark</w:t>
      </w:r>
      <w:r w:rsidR="0095691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er i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bruk.</w:t>
      </w:r>
    </w:p>
    <w:p w14:paraId="4039B2C4" w14:textId="50E5AF64" w:rsidR="77E9D749" w:rsidRDefault="77E9D749" w:rsidP="77E9D749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sectPr w:rsidR="77E9D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DGes+e06XR+/A" int2:id="6srl4KNa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38848"/>
    <w:rsid w:val="00186068"/>
    <w:rsid w:val="003C597C"/>
    <w:rsid w:val="004D7EBE"/>
    <w:rsid w:val="0075F594"/>
    <w:rsid w:val="007CFE50"/>
    <w:rsid w:val="0095691C"/>
    <w:rsid w:val="00B1471B"/>
    <w:rsid w:val="00C5385C"/>
    <w:rsid w:val="00E61527"/>
    <w:rsid w:val="026A4BE8"/>
    <w:rsid w:val="029D8F1F"/>
    <w:rsid w:val="04395F80"/>
    <w:rsid w:val="0522157E"/>
    <w:rsid w:val="084CB02A"/>
    <w:rsid w:val="0925F900"/>
    <w:rsid w:val="0D43225C"/>
    <w:rsid w:val="0F7525D7"/>
    <w:rsid w:val="0FD5DB55"/>
    <w:rsid w:val="131DB5EC"/>
    <w:rsid w:val="13AF6362"/>
    <w:rsid w:val="1891F1D8"/>
    <w:rsid w:val="1C5A952F"/>
    <w:rsid w:val="1D3D1D4B"/>
    <w:rsid w:val="22DE36AD"/>
    <w:rsid w:val="23D9B898"/>
    <w:rsid w:val="25C6B879"/>
    <w:rsid w:val="2BB770B4"/>
    <w:rsid w:val="2F529ADB"/>
    <w:rsid w:val="311CDE68"/>
    <w:rsid w:val="33014CCE"/>
    <w:rsid w:val="3895F3BC"/>
    <w:rsid w:val="393F7F3F"/>
    <w:rsid w:val="39708E52"/>
    <w:rsid w:val="3B0C5EB3"/>
    <w:rsid w:val="3BC184D6"/>
    <w:rsid w:val="3C64A528"/>
    <w:rsid w:val="3D29CC55"/>
    <w:rsid w:val="42CB3B8C"/>
    <w:rsid w:val="4530AEC5"/>
    <w:rsid w:val="47EAE1BB"/>
    <w:rsid w:val="49A7CAF8"/>
    <w:rsid w:val="4CBE52DE"/>
    <w:rsid w:val="4E5A233F"/>
    <w:rsid w:val="4F1B590A"/>
    <w:rsid w:val="509AD4F4"/>
    <w:rsid w:val="532D9462"/>
    <w:rsid w:val="533581E8"/>
    <w:rsid w:val="56653524"/>
    <w:rsid w:val="58010585"/>
    <w:rsid w:val="5972AEEC"/>
    <w:rsid w:val="5A5BFCF2"/>
    <w:rsid w:val="5B4093CD"/>
    <w:rsid w:val="5CD476A8"/>
    <w:rsid w:val="5CDE4D3D"/>
    <w:rsid w:val="5E704709"/>
    <w:rsid w:val="5F52CF25"/>
    <w:rsid w:val="61A7E7CB"/>
    <w:rsid w:val="63EEC1FB"/>
    <w:rsid w:val="64E77613"/>
    <w:rsid w:val="667B58EE"/>
    <w:rsid w:val="69BAE736"/>
    <w:rsid w:val="6A9581CC"/>
    <w:rsid w:val="6C9594F4"/>
    <w:rsid w:val="6D0B8DFC"/>
    <w:rsid w:val="6DCD228E"/>
    <w:rsid w:val="6E338848"/>
    <w:rsid w:val="6E519F67"/>
    <w:rsid w:val="6E8E5859"/>
    <w:rsid w:val="6EBD608E"/>
    <w:rsid w:val="6EC7986F"/>
    <w:rsid w:val="6F68F2EF"/>
    <w:rsid w:val="7104C350"/>
    <w:rsid w:val="727820D8"/>
    <w:rsid w:val="74FD99DD"/>
    <w:rsid w:val="75FF7B4E"/>
    <w:rsid w:val="77853FAB"/>
    <w:rsid w:val="77E9D749"/>
    <w:rsid w:val="785354BC"/>
    <w:rsid w:val="7B86402C"/>
    <w:rsid w:val="7C9B02ED"/>
    <w:rsid w:val="7D3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8848"/>
  <w15:chartTrackingRefBased/>
  <w15:docId w15:val="{D5E94214-D3C3-4870-BAAB-E7B84502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17ab0-0f95-4742-87c6-932886785350">
      <Terms xmlns="http://schemas.microsoft.com/office/infopath/2007/PartnerControls"/>
    </lcf76f155ced4ddcb4097134ff3c332f>
    <TaxCatchAll xmlns="1acd555f-9fbc-4d2e-81c5-ff2b05e2472b" xsi:nil="true"/>
    <SharedWithUsers xmlns="1acd555f-9fbc-4d2e-81c5-ff2b05e2472b">
      <UserInfo>
        <DisplayName>Silje Opdahl Mathisen</DisplayName>
        <AccountId>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134EC5FE0734390DD6840D983BE7F" ma:contentTypeVersion="13" ma:contentTypeDescription="Opprett et nytt dokument." ma:contentTypeScope="" ma:versionID="31121f9bb99aa5ef0c2b5ec5a8ab424d">
  <xsd:schema xmlns:xsd="http://www.w3.org/2001/XMLSchema" xmlns:xs="http://www.w3.org/2001/XMLSchema" xmlns:p="http://schemas.microsoft.com/office/2006/metadata/properties" xmlns:ns2="0d617ab0-0f95-4742-87c6-932886785350" xmlns:ns3="1acd555f-9fbc-4d2e-81c5-ff2b05e2472b" targetNamespace="http://schemas.microsoft.com/office/2006/metadata/properties" ma:root="true" ma:fieldsID="aea7ff1ba4a7c7c283948c9e05629286" ns2:_="" ns3:_="">
    <xsd:import namespace="0d617ab0-0f95-4742-87c6-932886785350"/>
    <xsd:import namespace="1acd555f-9fbc-4d2e-81c5-ff2b05e2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7ab0-0f95-4742-87c6-932886785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555f-9fbc-4d2e-81c5-ff2b05e2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e44f9da-fdc4-4969-a4c5-719ffcfe6c8b}" ma:internalName="TaxCatchAll" ma:showField="CatchAllData" ma:web="1acd555f-9fbc-4d2e-81c5-ff2b05e2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B8E98-6A54-4794-992D-A2D1337FFB7D}">
  <ds:schemaRefs>
    <ds:schemaRef ds:uri="http://schemas.microsoft.com/office/2006/metadata/properties"/>
    <ds:schemaRef ds:uri="http://schemas.microsoft.com/office/infopath/2007/PartnerControls"/>
    <ds:schemaRef ds:uri="0d617ab0-0f95-4742-87c6-932886785350"/>
    <ds:schemaRef ds:uri="1acd555f-9fbc-4d2e-81c5-ff2b05e2472b"/>
  </ds:schemaRefs>
</ds:datastoreItem>
</file>

<file path=customXml/itemProps2.xml><?xml version="1.0" encoding="utf-8"?>
<ds:datastoreItem xmlns:ds="http://schemas.openxmlformats.org/officeDocument/2006/customXml" ds:itemID="{1E040514-DAF3-447C-B0AD-BB321506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17ab0-0f95-4742-87c6-932886785350"/>
    <ds:schemaRef ds:uri="1acd555f-9fbc-4d2e-81c5-ff2b05e2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1A322-9497-4F41-BC60-01D7A8F88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Uleberg</dc:creator>
  <cp:keywords/>
  <dc:description/>
  <cp:lastModifiedBy>Espen Uleberg</cp:lastModifiedBy>
  <cp:revision>5</cp:revision>
  <dcterms:created xsi:type="dcterms:W3CDTF">2023-06-22T16:09:00Z</dcterms:created>
  <dcterms:modified xsi:type="dcterms:W3CDTF">2023-06-22T17:21:00Z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0x01010051B134EC5FE0734390DD6840D983BE7F</vt:lpwstr>
  </property>
  <property fmtid="{D5CDD505-2E9C-101B-9397-08002B2CF9AE}" pid="3" name="MediaServiceImageTags">
    <vt:lpwstr/>
  </property>
</Properties>
</file>